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F57" w:rsidRDefault="00570F57" w:rsidP="00570F57">
      <w:pPr>
        <w:jc w:val="center"/>
        <w:rPr>
          <w:rStyle w:val="style1"/>
          <w:rFonts w:ascii="Times New Roman" w:hAnsi="Times New Roman" w:cs="Times New Roman"/>
          <w:b/>
          <w:bCs/>
          <w:sz w:val="24"/>
          <w:szCs w:val="24"/>
        </w:rPr>
      </w:pPr>
      <w:r w:rsidRPr="00570F57">
        <w:rPr>
          <w:rStyle w:val="style1"/>
          <w:rFonts w:ascii="Times New Roman" w:hAnsi="Times New Roman" w:cs="Times New Roman"/>
          <w:b/>
          <w:bCs/>
          <w:sz w:val="24"/>
          <w:szCs w:val="24"/>
        </w:rPr>
        <w:t>Conversion Table (SI units/Traditional units)</w:t>
      </w:r>
    </w:p>
    <w:p w:rsidR="00570F57" w:rsidRPr="00570F57" w:rsidRDefault="00570F57" w:rsidP="00570F5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LightShading"/>
        <w:tblW w:w="10725" w:type="dxa"/>
        <w:tblLook w:val="04A0"/>
      </w:tblPr>
      <w:tblGrid>
        <w:gridCol w:w="2985"/>
        <w:gridCol w:w="1935"/>
        <w:gridCol w:w="1935"/>
        <w:gridCol w:w="1935"/>
        <w:gridCol w:w="1935"/>
      </w:tblGrid>
      <w:tr w:rsidR="00570F57" w:rsidRPr="00570F57" w:rsidTr="004E08FA">
        <w:trPr>
          <w:cnfStyle w:val="1000000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 xml:space="preserve">Parameter 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Unit (</w:t>
            </w: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Trad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 xml:space="preserve">.) 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 xml:space="preserve">Unit (SI) 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Trad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 xml:space="preserve">.  to SI 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1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 xml:space="preserve">SI </w:t>
            </w:r>
            <w:proofErr w:type="gram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to  </w:t>
            </w: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Trad</w:t>
            </w:r>
            <w:proofErr w:type="spellEnd"/>
            <w:proofErr w:type="gram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ACTH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0.2202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4.5410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Adrenalin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5.4582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0.1832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Albumin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g/l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10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0.1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Aldosterone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27.743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0.03605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Ammonia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0.587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1.703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Ascorbic acid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56.78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0.0176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Bilirubin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 xml:space="preserve"> (Total or Direct)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17.104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0.0585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Calcitonin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g/l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0.292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3.42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Calcium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0.2495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4.008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Chloride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0.2821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3.5453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Cholesterol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0.026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38.66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Copper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0.1574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6.3532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Cortisol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27.6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0.036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Creatinine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88.402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0.0113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Digoxin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1.28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0.781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Fibrinogen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g/l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0.01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100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Folic acid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22.655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0.0441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Fructose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0.0555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18.016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Free T3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pg/ml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1.536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0.651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Free T4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12.87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0.078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Glucose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0.0555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18.016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Haemoglobin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 0.6206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 1.611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Insulin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172.1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0.0058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Iron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0.1791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5.5847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Lactate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0.111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9.008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Lead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0.0483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20.719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Magnesium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0.4113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2.4312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Noradrenalin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0.059109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16.95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Oestradiol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0.34675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0.02884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Phenobarbitone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4.31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0.232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Phosphate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0.3229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3.0974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Potassium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0.2557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3.9102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Primidone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4.58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0.218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Progesterone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/ml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3.18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0.314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Sodium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0.435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2.2989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T 3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/ml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1.536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0.651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 xml:space="preserve">T4 - </w:t>
            </w: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Thyroxine</w:t>
            </w:r>
            <w:proofErr w:type="spellEnd"/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12.87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0.078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Testosterone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/ml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3.47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0.288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Total protein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g/l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10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0.1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Triglycerides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0.0114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87.5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Urea (BUN)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0.3651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2.808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Urea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mmol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 x 0.1665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6.006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Uric acid 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59.48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0.0168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Vitamin A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0.0349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28.646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Vitamin B12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  <w:proofErr w:type="spellEnd"/>
            <w:r w:rsidRPr="00570F57">
              <w:rPr>
                <w:rFonts w:ascii="Times New Roman" w:eastAsia="Times New Roman" w:hAnsi="Times New Roman" w:cs="Times New Roman"/>
                <w:color w:val="000000"/>
              </w:rPr>
              <w:t>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0.7378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1.3554</w:t>
            </w:r>
          </w:p>
        </w:tc>
      </w:tr>
      <w:tr w:rsidR="00570F57" w:rsidRPr="00570F57" w:rsidTr="004E08FA">
        <w:trPr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Vitamin C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mg/dl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56.776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0.0176</w:t>
            </w:r>
          </w:p>
        </w:tc>
      </w:tr>
      <w:tr w:rsidR="00570F57" w:rsidRPr="00570F57" w:rsidTr="004E08FA">
        <w:trPr>
          <w:cnfStyle w:val="000000100000"/>
          <w:trHeight w:val="288"/>
        </w:trPr>
        <w:tc>
          <w:tcPr>
            <w:cnfStyle w:val="001000000000"/>
            <w:tcW w:w="2985" w:type="dxa"/>
            <w:hideMark/>
          </w:tcPr>
          <w:p w:rsidR="00570F57" w:rsidRPr="00570F57" w:rsidRDefault="00570F57" w:rsidP="00570F5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Zinc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µg/dl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µmol/l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0.153</w:t>
            </w:r>
          </w:p>
        </w:tc>
        <w:tc>
          <w:tcPr>
            <w:tcW w:w="1935" w:type="dxa"/>
            <w:hideMark/>
          </w:tcPr>
          <w:p w:rsidR="00570F57" w:rsidRPr="00570F57" w:rsidRDefault="00570F57" w:rsidP="00570F57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</w:rPr>
            </w:pPr>
            <w:r w:rsidRPr="00570F57">
              <w:rPr>
                <w:rFonts w:ascii="Times New Roman" w:eastAsia="Times New Roman" w:hAnsi="Times New Roman" w:cs="Times New Roman"/>
                <w:color w:val="000000"/>
              </w:rPr>
              <w:t>x 6.537</w:t>
            </w:r>
          </w:p>
        </w:tc>
      </w:tr>
    </w:tbl>
    <w:p w:rsidR="000F1C24" w:rsidRPr="004E08FA" w:rsidRDefault="000F1C24">
      <w:pPr>
        <w:rPr>
          <w:rFonts w:ascii="Times New Roman" w:hAnsi="Times New Roman" w:cs="Times New Roman"/>
          <w:sz w:val="2"/>
          <w:szCs w:val="2"/>
        </w:rPr>
      </w:pPr>
    </w:p>
    <w:sectPr w:rsidR="000F1C24" w:rsidRPr="004E08FA" w:rsidSect="004E08FA">
      <w:pgSz w:w="12240" w:h="15840"/>
      <w:pgMar w:top="63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70F57"/>
    <w:rsid w:val="000F1C24"/>
    <w:rsid w:val="004E08FA"/>
    <w:rsid w:val="00570F57"/>
    <w:rsid w:val="00790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basedOn w:val="DefaultParagraphFont"/>
    <w:rsid w:val="00570F57"/>
  </w:style>
  <w:style w:type="table" w:styleId="LightShading">
    <w:name w:val="Light Shading"/>
    <w:basedOn w:val="TableNormal"/>
    <w:uiPriority w:val="60"/>
    <w:rsid w:val="00570F57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4</cp:revision>
  <dcterms:created xsi:type="dcterms:W3CDTF">2016-01-27T21:22:00Z</dcterms:created>
  <dcterms:modified xsi:type="dcterms:W3CDTF">2016-01-27T21:28:00Z</dcterms:modified>
</cp:coreProperties>
</file>